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AB7" w:rsidRDefault="00DA63C7" w:rsidP="00DA63C7">
      <w:pPr>
        <w:jc w:val="center"/>
        <w:rPr>
          <w:rFonts w:ascii="Century Gothic" w:hAnsi="Century Gothic"/>
          <w:sz w:val="28"/>
          <w:szCs w:val="28"/>
        </w:rPr>
      </w:pPr>
      <w:r w:rsidRPr="00DA63C7">
        <w:rPr>
          <w:rFonts w:ascii="Century Gothic" w:hAnsi="Century Gothic"/>
          <w:sz w:val="28"/>
          <w:szCs w:val="28"/>
        </w:rPr>
        <w:t xml:space="preserve">    </w:t>
      </w:r>
    </w:p>
    <w:p w:rsidR="00DA63C7" w:rsidRPr="00DA63C7" w:rsidRDefault="00DA63C7" w:rsidP="00DA63C7">
      <w:pPr>
        <w:jc w:val="center"/>
        <w:rPr>
          <w:rFonts w:ascii="Century Gothic" w:hAnsi="Century Gothic"/>
          <w:sz w:val="28"/>
          <w:szCs w:val="28"/>
        </w:rPr>
      </w:pPr>
      <w:proofErr w:type="spellStart"/>
      <w:r w:rsidRPr="00DA63C7">
        <w:rPr>
          <w:rFonts w:ascii="Century Gothic" w:hAnsi="Century Gothic" w:cs="Calibri"/>
          <w:sz w:val="28"/>
          <w:szCs w:val="28"/>
        </w:rPr>
        <w:t>Street</w:t>
      </w:r>
      <w:proofErr w:type="spellEnd"/>
      <w:r w:rsidRPr="00DA63C7">
        <w:rPr>
          <w:rFonts w:ascii="Century Gothic" w:hAnsi="Century Gothic" w:cs="Calibri"/>
          <w:sz w:val="28"/>
          <w:szCs w:val="28"/>
        </w:rPr>
        <w:t xml:space="preserve"> </w:t>
      </w:r>
      <w:proofErr w:type="spellStart"/>
      <w:r w:rsidRPr="00DA63C7">
        <w:rPr>
          <w:rFonts w:ascii="Century Gothic" w:hAnsi="Century Gothic" w:cs="Calibri"/>
          <w:sz w:val="28"/>
          <w:szCs w:val="28"/>
        </w:rPr>
        <w:t>Furniture</w:t>
      </w:r>
      <w:proofErr w:type="spellEnd"/>
      <w:r w:rsidRPr="00DA63C7">
        <w:rPr>
          <w:rFonts w:ascii="Century Gothic" w:hAnsi="Century Gothic" w:cs="Calibri"/>
          <w:sz w:val="28"/>
          <w:szCs w:val="28"/>
        </w:rPr>
        <w:t xml:space="preserve"> </w:t>
      </w:r>
      <w:proofErr w:type="spellStart"/>
      <w:r w:rsidRPr="00DA63C7">
        <w:rPr>
          <w:rFonts w:ascii="Century Gothic" w:hAnsi="Century Gothic" w:cs="Calibri"/>
          <w:sz w:val="28"/>
          <w:szCs w:val="28"/>
        </w:rPr>
        <w:t>Maintenance</w:t>
      </w:r>
      <w:proofErr w:type="spellEnd"/>
      <w:r w:rsidRPr="00DA63C7">
        <w:rPr>
          <w:rFonts w:ascii="Century Gothic" w:hAnsi="Century Gothic" w:cs="Calibri"/>
          <w:sz w:val="28"/>
          <w:szCs w:val="28"/>
        </w:rPr>
        <w:t xml:space="preserve"> </w:t>
      </w:r>
      <w:proofErr w:type="spellStart"/>
      <w:r w:rsidRPr="00DA63C7">
        <w:rPr>
          <w:rFonts w:ascii="Century Gothic" w:hAnsi="Century Gothic" w:cs="Calibri"/>
          <w:sz w:val="28"/>
          <w:szCs w:val="28"/>
        </w:rPr>
        <w:t>Manual</w:t>
      </w:r>
      <w:proofErr w:type="spellEnd"/>
    </w:p>
    <w:p w:rsidR="00DA63C7" w:rsidRPr="00DA63C7" w:rsidRDefault="00DA63C7" w:rsidP="00DA63C7">
      <w:pPr>
        <w:jc w:val="center"/>
        <w:rPr>
          <w:rFonts w:ascii="Century Gothic" w:hAnsi="Century Gothic"/>
          <w:b/>
          <w:sz w:val="22"/>
          <w:szCs w:val="22"/>
        </w:rPr>
      </w:pPr>
      <w:bookmarkStart w:id="0" w:name="_GoBack"/>
      <w:bookmarkEnd w:id="0"/>
    </w:p>
    <w:p w:rsidR="002F2181" w:rsidRDefault="00762A1F" w:rsidP="004E2A00">
      <w:pPr>
        <w:spacing w:after="240" w:line="276" w:lineRule="auto"/>
        <w:jc w:val="both"/>
        <w:rPr>
          <w:rFonts w:ascii="Century Gothic" w:hAnsi="Century Gothic"/>
          <w:sz w:val="22"/>
          <w:szCs w:val="22"/>
        </w:rPr>
      </w:pPr>
      <w:proofErr w:type="spellStart"/>
      <w:r>
        <w:rPr>
          <w:rFonts w:ascii="Century Gothic" w:hAnsi="Century Gothic"/>
          <w:sz w:val="22"/>
          <w:szCs w:val="22"/>
        </w:rPr>
        <w:t>Care</w:t>
      </w:r>
      <w:proofErr w:type="spellEnd"/>
      <w:r>
        <w:rPr>
          <w:rFonts w:ascii="Century Gothic" w:hAnsi="Century Gothic"/>
          <w:sz w:val="22"/>
          <w:szCs w:val="22"/>
        </w:rPr>
        <w:t xml:space="preserve"> and </w:t>
      </w:r>
      <w:proofErr w:type="spellStart"/>
      <w:r>
        <w:rPr>
          <w:rFonts w:ascii="Century Gothic" w:hAnsi="Century Gothic"/>
          <w:sz w:val="22"/>
          <w:szCs w:val="22"/>
        </w:rPr>
        <w:t>m</w:t>
      </w:r>
      <w:r>
        <w:rPr>
          <w:rFonts w:ascii="Century Gothic" w:hAnsi="Century Gothic"/>
          <w:sz w:val="22"/>
          <w:szCs w:val="22"/>
        </w:rPr>
        <w:t>aintenance</w:t>
      </w:r>
      <w:proofErr w:type="spellEnd"/>
      <w:r>
        <w:rPr>
          <w:rFonts w:ascii="Century Gothic" w:hAnsi="Century Gothic"/>
          <w:sz w:val="22"/>
          <w:szCs w:val="22"/>
        </w:rPr>
        <w:t xml:space="preserve"> </w:t>
      </w:r>
      <w:proofErr w:type="spellStart"/>
      <w:r>
        <w:rPr>
          <w:rFonts w:ascii="Century Gothic" w:hAnsi="Century Gothic"/>
          <w:sz w:val="22"/>
          <w:szCs w:val="22"/>
        </w:rPr>
        <w:t>of</w:t>
      </w:r>
      <w:proofErr w:type="spellEnd"/>
      <w:r>
        <w:rPr>
          <w:rFonts w:ascii="Century Gothic" w:hAnsi="Century Gothic"/>
          <w:sz w:val="22"/>
          <w:szCs w:val="22"/>
        </w:rPr>
        <w:t xml:space="preserve"> </w:t>
      </w:r>
      <w:proofErr w:type="spellStart"/>
      <w:r>
        <w:rPr>
          <w:rFonts w:ascii="Century Gothic" w:hAnsi="Century Gothic"/>
          <w:sz w:val="22"/>
          <w:szCs w:val="22"/>
        </w:rPr>
        <w:t>the</w:t>
      </w:r>
      <w:proofErr w:type="spellEnd"/>
      <w:r>
        <w:rPr>
          <w:rFonts w:ascii="Century Gothic" w:hAnsi="Century Gothic"/>
          <w:sz w:val="22"/>
          <w:szCs w:val="22"/>
        </w:rPr>
        <w:t xml:space="preserve"> </w:t>
      </w:r>
      <w:proofErr w:type="spellStart"/>
      <w:r>
        <w:rPr>
          <w:rFonts w:ascii="Century Gothic" w:hAnsi="Century Gothic"/>
          <w:sz w:val="22"/>
          <w:szCs w:val="22"/>
        </w:rPr>
        <w:t>street</w:t>
      </w:r>
      <w:proofErr w:type="spellEnd"/>
      <w:r>
        <w:rPr>
          <w:rFonts w:ascii="Century Gothic" w:hAnsi="Century Gothic"/>
          <w:sz w:val="22"/>
          <w:szCs w:val="22"/>
        </w:rPr>
        <w:t xml:space="preserve"> </w:t>
      </w:r>
      <w:proofErr w:type="spellStart"/>
      <w:r>
        <w:rPr>
          <w:rFonts w:ascii="Century Gothic" w:hAnsi="Century Gothic"/>
          <w:sz w:val="22"/>
          <w:szCs w:val="22"/>
        </w:rPr>
        <w:t>furniture</w:t>
      </w:r>
      <w:proofErr w:type="spellEnd"/>
      <w:r>
        <w:rPr>
          <w:rFonts w:ascii="Century Gothic" w:hAnsi="Century Gothic"/>
          <w:sz w:val="22"/>
          <w:szCs w:val="22"/>
        </w:rPr>
        <w:t xml:space="preserve"> </w:t>
      </w:r>
      <w:proofErr w:type="spellStart"/>
      <w:r w:rsidR="00AE1868">
        <w:rPr>
          <w:rFonts w:ascii="Century Gothic" w:hAnsi="Century Gothic"/>
          <w:sz w:val="22"/>
          <w:szCs w:val="22"/>
        </w:rPr>
        <w:t>are</w:t>
      </w:r>
      <w:proofErr w:type="spellEnd"/>
      <w:r w:rsidR="0082155A">
        <w:rPr>
          <w:rFonts w:ascii="Century Gothic" w:hAnsi="Century Gothic"/>
          <w:sz w:val="22"/>
          <w:szCs w:val="22"/>
        </w:rPr>
        <w:t xml:space="preserve"> </w:t>
      </w:r>
      <w:proofErr w:type="spellStart"/>
      <w:r w:rsidR="0082155A">
        <w:rPr>
          <w:rFonts w:ascii="Century Gothic" w:hAnsi="Century Gothic"/>
          <w:sz w:val="22"/>
          <w:szCs w:val="22"/>
        </w:rPr>
        <w:t>carried</w:t>
      </w:r>
      <w:proofErr w:type="spellEnd"/>
      <w:r w:rsidR="0082155A">
        <w:rPr>
          <w:rFonts w:ascii="Century Gothic" w:hAnsi="Century Gothic"/>
          <w:sz w:val="22"/>
          <w:szCs w:val="22"/>
        </w:rPr>
        <w:t xml:space="preserve"> </w:t>
      </w:r>
      <w:proofErr w:type="spellStart"/>
      <w:r w:rsidR="0082155A">
        <w:rPr>
          <w:rFonts w:ascii="Century Gothic" w:hAnsi="Century Gothic"/>
          <w:sz w:val="22"/>
          <w:szCs w:val="22"/>
        </w:rPr>
        <w:t>out</w:t>
      </w:r>
      <w:proofErr w:type="spellEnd"/>
      <w:r>
        <w:rPr>
          <w:rFonts w:ascii="Century Gothic" w:hAnsi="Century Gothic"/>
          <w:sz w:val="22"/>
          <w:szCs w:val="22"/>
        </w:rPr>
        <w:t xml:space="preserve"> </w:t>
      </w:r>
      <w:proofErr w:type="spellStart"/>
      <w:r>
        <w:rPr>
          <w:rFonts w:ascii="Century Gothic" w:hAnsi="Century Gothic"/>
          <w:sz w:val="22"/>
          <w:szCs w:val="22"/>
        </w:rPr>
        <w:t>depending</w:t>
      </w:r>
      <w:proofErr w:type="spellEnd"/>
      <w:r>
        <w:rPr>
          <w:rFonts w:ascii="Century Gothic" w:hAnsi="Century Gothic"/>
          <w:sz w:val="22"/>
          <w:szCs w:val="22"/>
        </w:rPr>
        <w:t xml:space="preserve"> </w:t>
      </w:r>
      <w:proofErr w:type="spellStart"/>
      <w:r>
        <w:rPr>
          <w:rFonts w:ascii="Century Gothic" w:hAnsi="Century Gothic"/>
          <w:sz w:val="22"/>
          <w:szCs w:val="22"/>
        </w:rPr>
        <w:t>on</w:t>
      </w:r>
      <w:proofErr w:type="spellEnd"/>
      <w:r>
        <w:rPr>
          <w:rFonts w:ascii="Century Gothic" w:hAnsi="Century Gothic"/>
          <w:sz w:val="22"/>
          <w:szCs w:val="22"/>
        </w:rPr>
        <w:t xml:space="preserve"> </w:t>
      </w:r>
      <w:proofErr w:type="spellStart"/>
      <w:r>
        <w:rPr>
          <w:rFonts w:ascii="Century Gothic" w:hAnsi="Century Gothic"/>
          <w:sz w:val="22"/>
          <w:szCs w:val="22"/>
        </w:rPr>
        <w:t>materials</w:t>
      </w:r>
      <w:proofErr w:type="spellEnd"/>
      <w:r>
        <w:rPr>
          <w:rFonts w:ascii="Century Gothic" w:hAnsi="Century Gothic"/>
          <w:sz w:val="22"/>
          <w:szCs w:val="22"/>
        </w:rPr>
        <w:t xml:space="preserve"> </w:t>
      </w:r>
      <w:proofErr w:type="spellStart"/>
      <w:r>
        <w:rPr>
          <w:rFonts w:ascii="Century Gothic" w:hAnsi="Century Gothic"/>
          <w:sz w:val="22"/>
          <w:szCs w:val="22"/>
        </w:rPr>
        <w:t>used</w:t>
      </w:r>
      <w:proofErr w:type="spellEnd"/>
      <w:r>
        <w:rPr>
          <w:rFonts w:ascii="Century Gothic" w:hAnsi="Century Gothic"/>
          <w:sz w:val="22"/>
          <w:szCs w:val="22"/>
        </w:rPr>
        <w:t xml:space="preserve"> in </w:t>
      </w:r>
      <w:proofErr w:type="spellStart"/>
      <w:r>
        <w:rPr>
          <w:rFonts w:ascii="Century Gothic" w:hAnsi="Century Gothic"/>
          <w:sz w:val="22"/>
          <w:szCs w:val="22"/>
        </w:rPr>
        <w:t>the</w:t>
      </w:r>
      <w:proofErr w:type="spellEnd"/>
      <w:r>
        <w:rPr>
          <w:rFonts w:ascii="Century Gothic" w:hAnsi="Century Gothic"/>
          <w:sz w:val="22"/>
          <w:szCs w:val="22"/>
        </w:rPr>
        <w:t xml:space="preserve"> </w:t>
      </w:r>
      <w:proofErr w:type="spellStart"/>
      <w:r>
        <w:rPr>
          <w:rFonts w:ascii="Century Gothic" w:hAnsi="Century Gothic"/>
          <w:sz w:val="22"/>
          <w:szCs w:val="22"/>
        </w:rPr>
        <w:t>product</w:t>
      </w:r>
      <w:proofErr w:type="spellEnd"/>
      <w:r>
        <w:rPr>
          <w:rFonts w:ascii="Century Gothic" w:hAnsi="Century Gothic"/>
          <w:sz w:val="22"/>
          <w:szCs w:val="22"/>
        </w:rPr>
        <w:t xml:space="preserve"> and </w:t>
      </w:r>
      <w:proofErr w:type="spellStart"/>
      <w:r w:rsidR="0082155A">
        <w:rPr>
          <w:rFonts w:ascii="Century Gothic" w:hAnsi="Century Gothic"/>
          <w:sz w:val="22"/>
          <w:szCs w:val="22"/>
        </w:rPr>
        <w:t>the</w:t>
      </w:r>
      <w:proofErr w:type="spellEnd"/>
      <w:r w:rsidR="0082155A">
        <w:rPr>
          <w:rFonts w:ascii="Century Gothic" w:hAnsi="Century Gothic"/>
          <w:sz w:val="22"/>
          <w:szCs w:val="22"/>
        </w:rPr>
        <w:t xml:space="preserve"> </w:t>
      </w:r>
      <w:proofErr w:type="spellStart"/>
      <w:r>
        <w:rPr>
          <w:rFonts w:ascii="Century Gothic" w:hAnsi="Century Gothic"/>
          <w:sz w:val="22"/>
          <w:szCs w:val="22"/>
        </w:rPr>
        <w:t>protective</w:t>
      </w:r>
      <w:proofErr w:type="spellEnd"/>
      <w:r>
        <w:rPr>
          <w:rFonts w:ascii="Century Gothic" w:hAnsi="Century Gothic"/>
          <w:sz w:val="22"/>
          <w:szCs w:val="22"/>
        </w:rPr>
        <w:t xml:space="preserve"> </w:t>
      </w:r>
      <w:proofErr w:type="spellStart"/>
      <w:r>
        <w:rPr>
          <w:rFonts w:ascii="Century Gothic" w:hAnsi="Century Gothic"/>
          <w:sz w:val="22"/>
          <w:szCs w:val="22"/>
        </w:rPr>
        <w:t>coating</w:t>
      </w:r>
      <w:proofErr w:type="spellEnd"/>
      <w:r>
        <w:rPr>
          <w:rFonts w:ascii="Century Gothic" w:hAnsi="Century Gothic"/>
          <w:sz w:val="22"/>
          <w:szCs w:val="22"/>
        </w:rPr>
        <w:t xml:space="preserve"> </w:t>
      </w:r>
      <w:proofErr w:type="spellStart"/>
      <w:r>
        <w:rPr>
          <w:rFonts w:ascii="Century Gothic" w:hAnsi="Century Gothic"/>
          <w:sz w:val="22"/>
          <w:szCs w:val="22"/>
        </w:rPr>
        <w:t>applied</w:t>
      </w:r>
      <w:proofErr w:type="spellEnd"/>
      <w:r>
        <w:rPr>
          <w:rFonts w:ascii="Century Gothic" w:hAnsi="Century Gothic"/>
          <w:sz w:val="22"/>
          <w:szCs w:val="22"/>
        </w:rPr>
        <w:t xml:space="preserve"> to </w:t>
      </w:r>
      <w:proofErr w:type="spellStart"/>
      <w:r>
        <w:rPr>
          <w:rFonts w:ascii="Century Gothic" w:hAnsi="Century Gothic"/>
          <w:sz w:val="22"/>
          <w:szCs w:val="22"/>
        </w:rPr>
        <w:t>its</w:t>
      </w:r>
      <w:proofErr w:type="spellEnd"/>
      <w:r>
        <w:rPr>
          <w:rFonts w:ascii="Century Gothic" w:hAnsi="Century Gothic"/>
          <w:sz w:val="22"/>
          <w:szCs w:val="22"/>
        </w:rPr>
        <w:t xml:space="preserve"> </w:t>
      </w:r>
      <w:proofErr w:type="spellStart"/>
      <w:r>
        <w:rPr>
          <w:rFonts w:ascii="Century Gothic" w:hAnsi="Century Gothic"/>
          <w:sz w:val="22"/>
          <w:szCs w:val="22"/>
        </w:rPr>
        <w:t>surface</w:t>
      </w:r>
      <w:proofErr w:type="spellEnd"/>
      <w:r>
        <w:rPr>
          <w:rFonts w:ascii="Century Gothic" w:hAnsi="Century Gothic"/>
          <w:sz w:val="22"/>
          <w:szCs w:val="22"/>
        </w:rPr>
        <w:t>.</w:t>
      </w:r>
    </w:p>
    <w:p w:rsidR="00DA63C7" w:rsidRPr="002F2181" w:rsidRDefault="002F2181" w:rsidP="00DA63C7">
      <w:pPr>
        <w:spacing w:line="276" w:lineRule="auto"/>
        <w:jc w:val="both"/>
        <w:rPr>
          <w:rFonts w:ascii="Century Gothic" w:hAnsi="Century Gothic"/>
          <w:sz w:val="22"/>
          <w:szCs w:val="22"/>
          <w:u w:val="single"/>
        </w:rPr>
      </w:pPr>
      <w:proofErr w:type="spellStart"/>
      <w:r w:rsidRPr="002F2181">
        <w:rPr>
          <w:rFonts w:ascii="Century Gothic" w:hAnsi="Century Gothic"/>
          <w:sz w:val="22"/>
          <w:szCs w:val="22"/>
          <w:u w:val="single"/>
        </w:rPr>
        <w:t>C</w:t>
      </w:r>
      <w:r w:rsidR="00762A1F" w:rsidRPr="002F2181">
        <w:rPr>
          <w:rFonts w:ascii="Century Gothic" w:hAnsi="Century Gothic"/>
          <w:sz w:val="22"/>
          <w:szCs w:val="22"/>
          <w:u w:val="single"/>
        </w:rPr>
        <w:t>ommo</w:t>
      </w:r>
      <w:r>
        <w:rPr>
          <w:rFonts w:ascii="Century Gothic" w:hAnsi="Century Gothic"/>
          <w:sz w:val="22"/>
          <w:szCs w:val="22"/>
          <w:u w:val="single"/>
        </w:rPr>
        <w:t>nly</w:t>
      </w:r>
      <w:proofErr w:type="spellEnd"/>
      <w:r>
        <w:rPr>
          <w:rFonts w:ascii="Century Gothic" w:hAnsi="Century Gothic"/>
          <w:sz w:val="22"/>
          <w:szCs w:val="22"/>
          <w:u w:val="single"/>
        </w:rPr>
        <w:t xml:space="preserve"> </w:t>
      </w:r>
      <w:proofErr w:type="spellStart"/>
      <w:r>
        <w:rPr>
          <w:rFonts w:ascii="Century Gothic" w:hAnsi="Century Gothic"/>
          <w:sz w:val="22"/>
          <w:szCs w:val="22"/>
          <w:u w:val="single"/>
        </w:rPr>
        <w:t>used</w:t>
      </w:r>
      <w:proofErr w:type="spellEnd"/>
      <w:r>
        <w:rPr>
          <w:rFonts w:ascii="Century Gothic" w:hAnsi="Century Gothic"/>
          <w:sz w:val="22"/>
          <w:szCs w:val="22"/>
          <w:u w:val="single"/>
        </w:rPr>
        <w:t xml:space="preserve"> </w:t>
      </w:r>
      <w:proofErr w:type="spellStart"/>
      <w:r>
        <w:rPr>
          <w:rFonts w:ascii="Century Gothic" w:hAnsi="Century Gothic"/>
          <w:sz w:val="22"/>
          <w:szCs w:val="22"/>
          <w:u w:val="single"/>
        </w:rPr>
        <w:t>materials</w:t>
      </w:r>
      <w:proofErr w:type="spellEnd"/>
      <w:r>
        <w:rPr>
          <w:rFonts w:ascii="Century Gothic" w:hAnsi="Century Gothic"/>
          <w:sz w:val="22"/>
          <w:szCs w:val="22"/>
          <w:u w:val="single"/>
        </w:rPr>
        <w:t xml:space="preserve"> and </w:t>
      </w:r>
      <w:proofErr w:type="spellStart"/>
      <w:r>
        <w:rPr>
          <w:rFonts w:ascii="Century Gothic" w:hAnsi="Century Gothic"/>
          <w:sz w:val="22"/>
          <w:szCs w:val="22"/>
          <w:u w:val="single"/>
        </w:rPr>
        <w:t>finishes</w:t>
      </w:r>
      <w:proofErr w:type="spellEnd"/>
    </w:p>
    <w:p w:rsidR="00DA63C7" w:rsidRPr="00DA63C7" w:rsidRDefault="00DA63C7" w:rsidP="004E2A00">
      <w:pPr>
        <w:pStyle w:val="ListParagraph"/>
        <w:numPr>
          <w:ilvl w:val="0"/>
          <w:numId w:val="6"/>
        </w:numPr>
        <w:shd w:val="clear" w:color="auto" w:fill="FFFFFF"/>
        <w:suppressAutoHyphens w:val="0"/>
        <w:spacing w:line="276" w:lineRule="auto"/>
        <w:ind w:left="284" w:hanging="284"/>
        <w:jc w:val="both"/>
        <w:rPr>
          <w:rFonts w:ascii="Century Gothic" w:hAnsi="Century Gothic"/>
          <w:sz w:val="22"/>
          <w:szCs w:val="22"/>
        </w:rPr>
      </w:pPr>
      <w:proofErr w:type="spellStart"/>
      <w:r w:rsidRPr="00DA63C7">
        <w:rPr>
          <w:rFonts w:ascii="Century Gothic" w:hAnsi="Century Gothic"/>
          <w:sz w:val="22"/>
          <w:szCs w:val="22"/>
        </w:rPr>
        <w:t>C</w:t>
      </w:r>
      <w:r w:rsidRPr="00DA63C7">
        <w:rPr>
          <w:rFonts w:ascii="Century Gothic" w:hAnsi="Century Gothic"/>
          <w:sz w:val="22"/>
          <w:szCs w:val="22"/>
        </w:rPr>
        <w:t>arbon</w:t>
      </w:r>
      <w:proofErr w:type="spellEnd"/>
      <w:r w:rsidRPr="00DA63C7">
        <w:rPr>
          <w:rFonts w:ascii="Century Gothic" w:hAnsi="Century Gothic"/>
          <w:sz w:val="22"/>
          <w:szCs w:val="22"/>
        </w:rPr>
        <w:t xml:space="preserve"> </w:t>
      </w:r>
      <w:proofErr w:type="spellStart"/>
      <w:r w:rsidRPr="00DA63C7">
        <w:rPr>
          <w:rFonts w:ascii="Century Gothic" w:hAnsi="Century Gothic"/>
          <w:sz w:val="22"/>
          <w:szCs w:val="22"/>
        </w:rPr>
        <w:t>steel</w:t>
      </w:r>
      <w:proofErr w:type="spellEnd"/>
      <w:r w:rsidR="00762A1F">
        <w:rPr>
          <w:rFonts w:ascii="Century Gothic" w:hAnsi="Century Gothic"/>
          <w:sz w:val="22"/>
          <w:szCs w:val="22"/>
        </w:rPr>
        <w:t>,</w:t>
      </w:r>
      <w:r w:rsidRPr="00DA63C7">
        <w:rPr>
          <w:rFonts w:ascii="Century Gothic" w:hAnsi="Century Gothic"/>
          <w:sz w:val="22"/>
          <w:szCs w:val="22"/>
        </w:rPr>
        <w:t xml:space="preserve"> </w:t>
      </w:r>
      <w:proofErr w:type="spellStart"/>
      <w:r w:rsidR="00227AC8">
        <w:rPr>
          <w:rFonts w:ascii="Century Gothic" w:hAnsi="Century Gothic"/>
          <w:sz w:val="22"/>
          <w:szCs w:val="22"/>
        </w:rPr>
        <w:t>h</w:t>
      </w:r>
      <w:r w:rsidRPr="00DA63C7">
        <w:rPr>
          <w:rFonts w:ascii="Century Gothic" w:hAnsi="Century Gothic"/>
          <w:sz w:val="22"/>
          <w:szCs w:val="22"/>
        </w:rPr>
        <w:t>ot</w:t>
      </w:r>
      <w:proofErr w:type="spellEnd"/>
      <w:r w:rsidRPr="00DA63C7">
        <w:rPr>
          <w:rFonts w:ascii="Century Gothic" w:hAnsi="Century Gothic"/>
          <w:sz w:val="22"/>
          <w:szCs w:val="22"/>
        </w:rPr>
        <w:t>-</w:t>
      </w:r>
      <w:r w:rsidRPr="00DA63C7">
        <w:rPr>
          <w:rFonts w:ascii="Century Gothic" w:hAnsi="Century Gothic"/>
          <w:sz w:val="22"/>
          <w:szCs w:val="22"/>
        </w:rPr>
        <w:t xml:space="preserve">dip </w:t>
      </w:r>
      <w:proofErr w:type="spellStart"/>
      <w:r w:rsidRPr="00DA63C7">
        <w:rPr>
          <w:rFonts w:ascii="Century Gothic" w:hAnsi="Century Gothic"/>
          <w:sz w:val="22"/>
          <w:szCs w:val="22"/>
        </w:rPr>
        <w:t>galvanis</w:t>
      </w:r>
      <w:r w:rsidR="00227AC8">
        <w:rPr>
          <w:rFonts w:ascii="Century Gothic" w:hAnsi="Century Gothic"/>
          <w:sz w:val="22"/>
          <w:szCs w:val="22"/>
        </w:rPr>
        <w:t>ed</w:t>
      </w:r>
      <w:proofErr w:type="spellEnd"/>
      <w:r w:rsidRPr="00DA63C7">
        <w:rPr>
          <w:rFonts w:ascii="Century Gothic" w:hAnsi="Century Gothic"/>
          <w:sz w:val="22"/>
          <w:szCs w:val="22"/>
        </w:rPr>
        <w:t xml:space="preserve"> and </w:t>
      </w:r>
      <w:proofErr w:type="spellStart"/>
      <w:r>
        <w:rPr>
          <w:rFonts w:ascii="Century Gothic" w:hAnsi="Century Gothic"/>
          <w:sz w:val="22"/>
          <w:szCs w:val="22"/>
        </w:rPr>
        <w:t>p</w:t>
      </w:r>
      <w:r w:rsidR="00492462">
        <w:rPr>
          <w:rFonts w:ascii="Century Gothic" w:hAnsi="Century Gothic"/>
          <w:sz w:val="22"/>
          <w:szCs w:val="22"/>
        </w:rPr>
        <w:t>ainted</w:t>
      </w:r>
      <w:proofErr w:type="spellEnd"/>
      <w:r w:rsidR="00492462">
        <w:rPr>
          <w:rFonts w:ascii="Century Gothic" w:hAnsi="Century Gothic"/>
          <w:sz w:val="22"/>
          <w:szCs w:val="22"/>
        </w:rPr>
        <w:t>.</w:t>
      </w:r>
    </w:p>
    <w:p w:rsidR="00762A1F" w:rsidRDefault="00DA63C7" w:rsidP="004E2A00">
      <w:pPr>
        <w:pStyle w:val="ListParagraph"/>
        <w:numPr>
          <w:ilvl w:val="0"/>
          <w:numId w:val="6"/>
        </w:numPr>
        <w:shd w:val="clear" w:color="auto" w:fill="FFFFFF"/>
        <w:suppressAutoHyphens w:val="0"/>
        <w:spacing w:line="276" w:lineRule="auto"/>
        <w:ind w:left="284" w:hanging="284"/>
        <w:jc w:val="both"/>
        <w:rPr>
          <w:rFonts w:ascii="Century Gothic" w:hAnsi="Century Gothic"/>
          <w:sz w:val="22"/>
          <w:szCs w:val="22"/>
        </w:rPr>
      </w:pPr>
      <w:proofErr w:type="spellStart"/>
      <w:r w:rsidRPr="00DA63C7">
        <w:rPr>
          <w:rFonts w:ascii="Century Gothic" w:hAnsi="Century Gothic"/>
          <w:sz w:val="22"/>
          <w:szCs w:val="22"/>
        </w:rPr>
        <w:t>Stainless</w:t>
      </w:r>
      <w:proofErr w:type="spellEnd"/>
      <w:r w:rsidRPr="00DA63C7">
        <w:rPr>
          <w:rFonts w:ascii="Century Gothic" w:hAnsi="Century Gothic"/>
          <w:sz w:val="22"/>
          <w:szCs w:val="22"/>
        </w:rPr>
        <w:t xml:space="preserve"> </w:t>
      </w:r>
      <w:proofErr w:type="spellStart"/>
      <w:r w:rsidRPr="00DA63C7">
        <w:rPr>
          <w:rFonts w:ascii="Century Gothic" w:hAnsi="Century Gothic"/>
          <w:sz w:val="22"/>
          <w:szCs w:val="22"/>
        </w:rPr>
        <w:t>steel</w:t>
      </w:r>
      <w:proofErr w:type="spellEnd"/>
      <w:r w:rsidRPr="00DA63C7">
        <w:rPr>
          <w:rFonts w:ascii="Century Gothic" w:hAnsi="Century Gothic"/>
          <w:sz w:val="22"/>
          <w:szCs w:val="22"/>
        </w:rPr>
        <w:t xml:space="preserve">, </w:t>
      </w:r>
      <w:proofErr w:type="spellStart"/>
      <w:r w:rsidRPr="00DA63C7">
        <w:rPr>
          <w:rFonts w:ascii="Century Gothic" w:hAnsi="Century Gothic"/>
          <w:sz w:val="22"/>
          <w:szCs w:val="22"/>
        </w:rPr>
        <w:t>grade</w:t>
      </w:r>
      <w:proofErr w:type="spellEnd"/>
      <w:r w:rsidRPr="00DA63C7">
        <w:rPr>
          <w:rFonts w:ascii="Century Gothic" w:hAnsi="Century Gothic"/>
          <w:sz w:val="22"/>
          <w:szCs w:val="22"/>
        </w:rPr>
        <w:t xml:space="preserve"> AISI304, </w:t>
      </w:r>
      <w:proofErr w:type="spellStart"/>
      <w:r w:rsidRPr="00DA63C7">
        <w:rPr>
          <w:rFonts w:ascii="Century Gothic" w:hAnsi="Century Gothic"/>
          <w:sz w:val="22"/>
          <w:szCs w:val="22"/>
        </w:rPr>
        <w:t>grit</w:t>
      </w:r>
      <w:proofErr w:type="spellEnd"/>
      <w:r w:rsidRPr="00DA63C7">
        <w:rPr>
          <w:rFonts w:ascii="Century Gothic" w:hAnsi="Century Gothic"/>
          <w:sz w:val="22"/>
          <w:szCs w:val="22"/>
        </w:rPr>
        <w:t xml:space="preserve"> 320</w:t>
      </w:r>
      <w:r w:rsidR="00227AC8">
        <w:rPr>
          <w:rFonts w:ascii="Century Gothic" w:hAnsi="Century Gothic"/>
          <w:sz w:val="22"/>
          <w:szCs w:val="22"/>
        </w:rPr>
        <w:t xml:space="preserve"> </w:t>
      </w:r>
      <w:proofErr w:type="spellStart"/>
      <w:r w:rsidR="00227AC8">
        <w:rPr>
          <w:rFonts w:ascii="Century Gothic" w:hAnsi="Century Gothic"/>
          <w:sz w:val="22"/>
          <w:szCs w:val="22"/>
        </w:rPr>
        <w:t>or</w:t>
      </w:r>
      <w:proofErr w:type="spellEnd"/>
      <w:r w:rsidR="00227AC8">
        <w:rPr>
          <w:rFonts w:ascii="Century Gothic" w:hAnsi="Century Gothic"/>
          <w:sz w:val="22"/>
          <w:szCs w:val="22"/>
        </w:rPr>
        <w:t xml:space="preserve"> </w:t>
      </w:r>
      <w:proofErr w:type="spellStart"/>
      <w:r w:rsidR="00227AC8">
        <w:rPr>
          <w:rFonts w:ascii="Century Gothic" w:hAnsi="Century Gothic"/>
          <w:sz w:val="22"/>
          <w:szCs w:val="22"/>
        </w:rPr>
        <w:t>polished</w:t>
      </w:r>
      <w:proofErr w:type="spellEnd"/>
      <w:r w:rsidR="00227AC8">
        <w:rPr>
          <w:rFonts w:ascii="Century Gothic" w:hAnsi="Century Gothic"/>
          <w:sz w:val="22"/>
          <w:szCs w:val="22"/>
        </w:rPr>
        <w:t xml:space="preserve">. </w:t>
      </w:r>
      <w:proofErr w:type="spellStart"/>
      <w:r w:rsidR="00762A1F">
        <w:rPr>
          <w:rFonts w:ascii="Century Gothic" w:hAnsi="Century Gothic"/>
          <w:sz w:val="22"/>
          <w:szCs w:val="22"/>
        </w:rPr>
        <w:t>G</w:t>
      </w:r>
      <w:r w:rsidR="00762A1F">
        <w:rPr>
          <w:rFonts w:ascii="Century Gothic" w:hAnsi="Century Gothic"/>
          <w:sz w:val="22"/>
          <w:szCs w:val="22"/>
        </w:rPr>
        <w:t>rade</w:t>
      </w:r>
      <w:proofErr w:type="spellEnd"/>
      <w:r w:rsidR="00762A1F">
        <w:rPr>
          <w:rFonts w:ascii="Century Gothic" w:hAnsi="Century Gothic"/>
          <w:sz w:val="22"/>
          <w:szCs w:val="22"/>
        </w:rPr>
        <w:t xml:space="preserve"> </w:t>
      </w:r>
      <w:r w:rsidR="00227AC8">
        <w:rPr>
          <w:rFonts w:ascii="Century Gothic" w:hAnsi="Century Gothic"/>
          <w:sz w:val="22"/>
          <w:szCs w:val="22"/>
        </w:rPr>
        <w:t xml:space="preserve">AISI316 </w:t>
      </w:r>
      <w:proofErr w:type="spellStart"/>
      <w:r w:rsidR="00227AC8">
        <w:rPr>
          <w:rFonts w:ascii="Century Gothic" w:hAnsi="Century Gothic"/>
          <w:sz w:val="22"/>
          <w:szCs w:val="22"/>
        </w:rPr>
        <w:t>available</w:t>
      </w:r>
      <w:proofErr w:type="spellEnd"/>
      <w:r w:rsidR="00227AC8">
        <w:rPr>
          <w:rFonts w:ascii="Century Gothic" w:hAnsi="Century Gothic"/>
          <w:sz w:val="22"/>
          <w:szCs w:val="22"/>
        </w:rPr>
        <w:t xml:space="preserve"> </w:t>
      </w:r>
      <w:proofErr w:type="spellStart"/>
      <w:r w:rsidR="00492462">
        <w:rPr>
          <w:rFonts w:ascii="Century Gothic" w:hAnsi="Century Gothic"/>
          <w:sz w:val="22"/>
          <w:szCs w:val="22"/>
        </w:rPr>
        <w:t>on</w:t>
      </w:r>
      <w:proofErr w:type="spellEnd"/>
      <w:r w:rsidR="00492462">
        <w:rPr>
          <w:rFonts w:ascii="Century Gothic" w:hAnsi="Century Gothic"/>
          <w:sz w:val="22"/>
          <w:szCs w:val="22"/>
        </w:rPr>
        <w:t xml:space="preserve"> </w:t>
      </w:r>
      <w:proofErr w:type="spellStart"/>
      <w:r w:rsidR="00492462">
        <w:rPr>
          <w:rFonts w:ascii="Century Gothic" w:hAnsi="Century Gothic"/>
          <w:sz w:val="22"/>
          <w:szCs w:val="22"/>
        </w:rPr>
        <w:t>demand</w:t>
      </w:r>
      <w:proofErr w:type="spellEnd"/>
      <w:r w:rsidR="00492462">
        <w:rPr>
          <w:rFonts w:ascii="Century Gothic" w:hAnsi="Century Gothic"/>
          <w:sz w:val="22"/>
          <w:szCs w:val="22"/>
        </w:rPr>
        <w:t>.</w:t>
      </w:r>
    </w:p>
    <w:p w:rsidR="00762A1F" w:rsidRPr="00762A1F" w:rsidRDefault="00762A1F" w:rsidP="004E2A00">
      <w:pPr>
        <w:pStyle w:val="ListParagraph"/>
        <w:numPr>
          <w:ilvl w:val="0"/>
          <w:numId w:val="6"/>
        </w:numPr>
        <w:shd w:val="clear" w:color="auto" w:fill="FFFFFF"/>
        <w:suppressAutoHyphens w:val="0"/>
        <w:spacing w:after="240" w:line="276" w:lineRule="auto"/>
        <w:ind w:left="284" w:hanging="284"/>
        <w:jc w:val="both"/>
        <w:rPr>
          <w:rFonts w:ascii="Century Gothic" w:hAnsi="Century Gothic"/>
          <w:sz w:val="22"/>
          <w:szCs w:val="22"/>
        </w:rPr>
      </w:pPr>
      <w:proofErr w:type="spellStart"/>
      <w:r w:rsidRPr="00762A1F">
        <w:rPr>
          <w:rFonts w:ascii="Century Gothic" w:hAnsi="Century Gothic"/>
          <w:sz w:val="22"/>
          <w:szCs w:val="22"/>
        </w:rPr>
        <w:t>Wood</w:t>
      </w:r>
      <w:proofErr w:type="spellEnd"/>
      <w:r w:rsidRPr="00762A1F">
        <w:rPr>
          <w:rFonts w:ascii="Century Gothic" w:hAnsi="Century Gothic"/>
          <w:sz w:val="22"/>
          <w:szCs w:val="22"/>
        </w:rPr>
        <w:t xml:space="preserve"> – </w:t>
      </w:r>
      <w:proofErr w:type="spellStart"/>
      <w:r w:rsidRPr="00762A1F">
        <w:rPr>
          <w:rFonts w:ascii="Century Gothic" w:hAnsi="Century Gothic"/>
          <w:sz w:val="22"/>
          <w:szCs w:val="22"/>
        </w:rPr>
        <w:t>Northern</w:t>
      </w:r>
      <w:proofErr w:type="spellEnd"/>
      <w:r w:rsidRPr="00762A1F">
        <w:rPr>
          <w:rFonts w:ascii="Century Gothic" w:hAnsi="Century Gothic"/>
          <w:sz w:val="22"/>
          <w:szCs w:val="22"/>
        </w:rPr>
        <w:t xml:space="preserve"> </w:t>
      </w:r>
      <w:proofErr w:type="spellStart"/>
      <w:r w:rsidRPr="00762A1F">
        <w:rPr>
          <w:rFonts w:ascii="Century Gothic" w:hAnsi="Century Gothic"/>
          <w:sz w:val="22"/>
          <w:szCs w:val="22"/>
        </w:rPr>
        <w:t>spruce</w:t>
      </w:r>
      <w:proofErr w:type="spellEnd"/>
      <w:r w:rsidRPr="00762A1F">
        <w:rPr>
          <w:rFonts w:ascii="Century Gothic" w:hAnsi="Century Gothic"/>
          <w:sz w:val="22"/>
          <w:szCs w:val="22"/>
        </w:rPr>
        <w:t xml:space="preserve"> </w:t>
      </w:r>
      <w:proofErr w:type="spellStart"/>
      <w:r w:rsidRPr="00762A1F">
        <w:rPr>
          <w:rFonts w:ascii="Century Gothic" w:hAnsi="Century Gothic"/>
          <w:sz w:val="22"/>
          <w:szCs w:val="22"/>
        </w:rPr>
        <w:t>slats</w:t>
      </w:r>
      <w:proofErr w:type="spellEnd"/>
      <w:r w:rsidRPr="00762A1F">
        <w:rPr>
          <w:rFonts w:ascii="Century Gothic" w:hAnsi="Century Gothic"/>
          <w:sz w:val="22"/>
          <w:szCs w:val="22"/>
        </w:rPr>
        <w:t xml:space="preserve">, </w:t>
      </w:r>
      <w:proofErr w:type="spellStart"/>
      <w:r w:rsidRPr="00762A1F">
        <w:rPr>
          <w:rFonts w:ascii="Century Gothic" w:hAnsi="Century Gothic"/>
          <w:sz w:val="22"/>
          <w:szCs w:val="22"/>
        </w:rPr>
        <w:t>varnished</w:t>
      </w:r>
      <w:proofErr w:type="spellEnd"/>
      <w:r w:rsidRPr="00762A1F">
        <w:rPr>
          <w:rFonts w:ascii="Century Gothic" w:hAnsi="Century Gothic"/>
          <w:sz w:val="22"/>
          <w:szCs w:val="22"/>
        </w:rPr>
        <w:t>.</w:t>
      </w:r>
    </w:p>
    <w:p w:rsidR="00DA63C7" w:rsidRPr="000A4951" w:rsidRDefault="00DA63C7" w:rsidP="000A4951">
      <w:pPr>
        <w:shd w:val="clear" w:color="auto" w:fill="FFFFFF"/>
        <w:suppressAutoHyphens w:val="0"/>
        <w:spacing w:line="276" w:lineRule="auto"/>
        <w:jc w:val="both"/>
        <w:rPr>
          <w:rFonts w:ascii="Century Gothic" w:hAnsi="Century Gothic"/>
          <w:sz w:val="22"/>
          <w:szCs w:val="22"/>
          <w:u w:val="single"/>
        </w:rPr>
      </w:pPr>
      <w:r w:rsidRPr="000A4951">
        <w:rPr>
          <w:rFonts w:ascii="Century Gothic" w:hAnsi="Century Gothic"/>
          <w:sz w:val="22"/>
          <w:szCs w:val="22"/>
          <w:u w:val="single"/>
        </w:rPr>
        <w:t xml:space="preserve">Influence </w:t>
      </w:r>
      <w:proofErr w:type="spellStart"/>
      <w:r w:rsidRPr="000A4951">
        <w:rPr>
          <w:rFonts w:ascii="Century Gothic" w:hAnsi="Century Gothic"/>
          <w:sz w:val="22"/>
          <w:szCs w:val="22"/>
          <w:u w:val="single"/>
        </w:rPr>
        <w:t>of</w:t>
      </w:r>
      <w:proofErr w:type="spellEnd"/>
      <w:r w:rsidRPr="000A4951">
        <w:rPr>
          <w:rFonts w:ascii="Century Gothic" w:hAnsi="Century Gothic"/>
          <w:sz w:val="22"/>
          <w:szCs w:val="22"/>
          <w:u w:val="single"/>
        </w:rPr>
        <w:t xml:space="preserve"> </w:t>
      </w:r>
      <w:proofErr w:type="spellStart"/>
      <w:r w:rsidRPr="000A4951">
        <w:rPr>
          <w:rFonts w:ascii="Century Gothic" w:hAnsi="Century Gothic"/>
          <w:sz w:val="22"/>
          <w:szCs w:val="22"/>
          <w:u w:val="single"/>
        </w:rPr>
        <w:t>environmental</w:t>
      </w:r>
      <w:proofErr w:type="spellEnd"/>
      <w:r w:rsidRPr="000A4951">
        <w:rPr>
          <w:rFonts w:ascii="Century Gothic" w:hAnsi="Century Gothic"/>
          <w:sz w:val="22"/>
          <w:szCs w:val="22"/>
          <w:u w:val="single"/>
        </w:rPr>
        <w:t xml:space="preserve"> </w:t>
      </w:r>
      <w:proofErr w:type="spellStart"/>
      <w:r w:rsidRPr="000A4951">
        <w:rPr>
          <w:rFonts w:ascii="Century Gothic" w:hAnsi="Century Gothic"/>
          <w:sz w:val="22"/>
          <w:szCs w:val="22"/>
          <w:u w:val="single"/>
        </w:rPr>
        <w:t>conditions</w:t>
      </w:r>
      <w:proofErr w:type="spellEnd"/>
    </w:p>
    <w:p w:rsidR="004316EE" w:rsidRPr="004316EE" w:rsidRDefault="004316EE" w:rsidP="004316EE">
      <w:pPr>
        <w:numPr>
          <w:ilvl w:val="0"/>
          <w:numId w:val="11"/>
        </w:numPr>
        <w:tabs>
          <w:tab w:val="clear" w:pos="720"/>
        </w:tabs>
        <w:suppressAutoHyphens w:val="0"/>
        <w:ind w:left="284" w:hanging="284"/>
        <w:rPr>
          <w:rFonts w:ascii="Century Gothic" w:hAnsi="Century Gothic"/>
          <w:color w:val="0E101A"/>
          <w:sz w:val="22"/>
          <w:szCs w:val="22"/>
          <w:lang w:val="en-GB" w:eastAsia="en-GB"/>
        </w:rPr>
      </w:pPr>
      <w:r w:rsidRPr="004316EE">
        <w:rPr>
          <w:rFonts w:ascii="Century Gothic" w:hAnsi="Century Gothic"/>
          <w:color w:val="0E101A"/>
          <w:sz w:val="22"/>
          <w:szCs w:val="22"/>
          <w:lang w:val="en-GB" w:eastAsia="en-GB"/>
        </w:rPr>
        <w:t>UV rays from the Sun diminish the protective layer and colour pigment of the surface.</w:t>
      </w:r>
    </w:p>
    <w:p w:rsidR="004316EE" w:rsidRPr="004316EE" w:rsidRDefault="004316EE" w:rsidP="004316EE">
      <w:pPr>
        <w:numPr>
          <w:ilvl w:val="0"/>
          <w:numId w:val="11"/>
        </w:numPr>
        <w:tabs>
          <w:tab w:val="clear" w:pos="720"/>
        </w:tabs>
        <w:suppressAutoHyphens w:val="0"/>
        <w:ind w:left="284" w:hanging="284"/>
        <w:rPr>
          <w:rFonts w:ascii="Century Gothic" w:hAnsi="Century Gothic"/>
          <w:color w:val="0E101A"/>
          <w:sz w:val="22"/>
          <w:szCs w:val="22"/>
          <w:lang w:val="en-GB" w:eastAsia="en-GB"/>
        </w:rPr>
      </w:pPr>
      <w:r w:rsidRPr="004316EE">
        <w:rPr>
          <w:rFonts w:ascii="Century Gothic" w:hAnsi="Century Gothic"/>
          <w:color w:val="0E101A"/>
          <w:sz w:val="22"/>
          <w:szCs w:val="22"/>
          <w:lang w:val="en-GB" w:eastAsia="en-GB"/>
        </w:rPr>
        <w:t>Humidity oscillations result in swelling and shrinking of the wood and cracks may appear. Under lasting conditions of humidity, mould may develop.</w:t>
      </w:r>
    </w:p>
    <w:p w:rsidR="004316EE" w:rsidRPr="004316EE" w:rsidRDefault="004316EE" w:rsidP="004316EE">
      <w:pPr>
        <w:numPr>
          <w:ilvl w:val="0"/>
          <w:numId w:val="11"/>
        </w:numPr>
        <w:tabs>
          <w:tab w:val="clear" w:pos="720"/>
        </w:tabs>
        <w:suppressAutoHyphens w:val="0"/>
        <w:ind w:left="284" w:hanging="284"/>
        <w:rPr>
          <w:rFonts w:ascii="Century Gothic" w:hAnsi="Century Gothic"/>
          <w:color w:val="0E101A"/>
          <w:sz w:val="22"/>
          <w:szCs w:val="22"/>
          <w:lang w:val="en-GB" w:eastAsia="en-GB"/>
        </w:rPr>
      </w:pPr>
      <w:r w:rsidRPr="004316EE">
        <w:rPr>
          <w:rFonts w:ascii="Century Gothic" w:hAnsi="Century Gothic"/>
          <w:color w:val="0E101A"/>
          <w:sz w:val="22"/>
          <w:szCs w:val="22"/>
          <w:lang w:val="en-GB" w:eastAsia="en-GB"/>
        </w:rPr>
        <w:t>Hail and snow may act as an abrasion to the coating.</w:t>
      </w:r>
    </w:p>
    <w:p w:rsidR="004316EE" w:rsidRPr="004316EE" w:rsidRDefault="004316EE" w:rsidP="004316EE">
      <w:pPr>
        <w:numPr>
          <w:ilvl w:val="0"/>
          <w:numId w:val="11"/>
        </w:numPr>
        <w:tabs>
          <w:tab w:val="clear" w:pos="720"/>
        </w:tabs>
        <w:suppressAutoHyphens w:val="0"/>
        <w:ind w:left="284" w:hanging="284"/>
        <w:rPr>
          <w:rFonts w:ascii="Century Gothic" w:hAnsi="Century Gothic"/>
          <w:color w:val="0E101A"/>
          <w:sz w:val="22"/>
          <w:szCs w:val="22"/>
          <w:lang w:val="en-GB" w:eastAsia="en-GB"/>
        </w:rPr>
      </w:pPr>
      <w:r w:rsidRPr="004316EE">
        <w:rPr>
          <w:rFonts w:ascii="Century Gothic" w:hAnsi="Century Gothic"/>
          <w:color w:val="0E101A"/>
          <w:sz w:val="22"/>
          <w:szCs w:val="22"/>
          <w:lang w:val="en-GB" w:eastAsia="en-GB"/>
        </w:rPr>
        <w:t>Temperature fluctuations like heat from direct sun rays may result in forming cracks on wooden surfaces.</w:t>
      </w:r>
    </w:p>
    <w:p w:rsidR="004316EE" w:rsidRPr="004316EE" w:rsidRDefault="004316EE" w:rsidP="0005458C">
      <w:pPr>
        <w:numPr>
          <w:ilvl w:val="0"/>
          <w:numId w:val="11"/>
        </w:numPr>
        <w:tabs>
          <w:tab w:val="clear" w:pos="720"/>
        </w:tabs>
        <w:suppressAutoHyphens w:val="0"/>
        <w:spacing w:after="240"/>
        <w:ind w:left="284" w:hanging="284"/>
        <w:rPr>
          <w:rFonts w:ascii="Century Gothic" w:hAnsi="Century Gothic"/>
          <w:color w:val="0E101A"/>
          <w:sz w:val="22"/>
          <w:szCs w:val="22"/>
          <w:lang w:val="en-GB" w:eastAsia="en-GB"/>
        </w:rPr>
      </w:pPr>
      <w:r w:rsidRPr="004316EE">
        <w:rPr>
          <w:rFonts w:ascii="Century Gothic" w:hAnsi="Century Gothic"/>
          <w:color w:val="0E101A"/>
          <w:sz w:val="22"/>
          <w:szCs w:val="22"/>
          <w:lang w:val="en-GB" w:eastAsia="en-GB"/>
        </w:rPr>
        <w:t>Sand–salt (</w:t>
      </w:r>
      <w:proofErr w:type="spellStart"/>
      <w:r w:rsidRPr="004316EE">
        <w:rPr>
          <w:rFonts w:ascii="Century Gothic" w:hAnsi="Century Gothic"/>
          <w:color w:val="0E101A"/>
          <w:sz w:val="22"/>
          <w:szCs w:val="22"/>
          <w:lang w:val="en-GB" w:eastAsia="en-GB"/>
        </w:rPr>
        <w:t>NaCl</w:t>
      </w:r>
      <w:proofErr w:type="spellEnd"/>
      <w:r w:rsidRPr="004316EE">
        <w:rPr>
          <w:rFonts w:ascii="Century Gothic" w:hAnsi="Century Gothic"/>
          <w:color w:val="0E101A"/>
          <w:sz w:val="22"/>
          <w:szCs w:val="22"/>
          <w:lang w:val="en-GB" w:eastAsia="en-GB"/>
        </w:rPr>
        <w:t xml:space="preserve">) mixture and other chemicals used for roads’ maintenance may </w:t>
      </w:r>
      <w:r w:rsidR="0005458C">
        <w:rPr>
          <w:rFonts w:ascii="Century Gothic" w:hAnsi="Century Gothic"/>
          <w:color w:val="0E101A"/>
          <w:sz w:val="22"/>
          <w:szCs w:val="22"/>
          <w:lang w:val="en-GB" w:eastAsia="en-GB"/>
        </w:rPr>
        <w:t xml:space="preserve">also </w:t>
      </w:r>
      <w:r w:rsidRPr="004316EE">
        <w:rPr>
          <w:rFonts w:ascii="Century Gothic" w:hAnsi="Century Gothic"/>
          <w:color w:val="0E101A"/>
          <w:sz w:val="22"/>
          <w:szCs w:val="22"/>
          <w:lang w:val="en-GB" w:eastAsia="en-GB"/>
        </w:rPr>
        <w:t>act as a corrosive agent damaging surface or a protective layer of the material.</w:t>
      </w:r>
    </w:p>
    <w:p w:rsidR="00DA63C7" w:rsidRPr="00DA63C7" w:rsidRDefault="00492462" w:rsidP="000A4951">
      <w:pPr>
        <w:spacing w:line="276" w:lineRule="auto"/>
        <w:jc w:val="both"/>
        <w:rPr>
          <w:rFonts w:ascii="Century Gothic" w:hAnsi="Century Gothic"/>
          <w:sz w:val="22"/>
          <w:szCs w:val="22"/>
          <w:u w:val="single"/>
        </w:rPr>
      </w:pPr>
      <w:proofErr w:type="spellStart"/>
      <w:r>
        <w:rPr>
          <w:rFonts w:ascii="Century Gothic" w:hAnsi="Century Gothic"/>
          <w:sz w:val="22"/>
          <w:szCs w:val="22"/>
          <w:u w:val="single"/>
        </w:rPr>
        <w:t>Care</w:t>
      </w:r>
      <w:proofErr w:type="spellEnd"/>
      <w:r>
        <w:rPr>
          <w:rFonts w:ascii="Century Gothic" w:hAnsi="Century Gothic"/>
          <w:sz w:val="22"/>
          <w:szCs w:val="22"/>
          <w:u w:val="single"/>
        </w:rPr>
        <w:t xml:space="preserve"> and </w:t>
      </w:r>
      <w:proofErr w:type="spellStart"/>
      <w:r>
        <w:rPr>
          <w:rFonts w:ascii="Century Gothic" w:hAnsi="Century Gothic"/>
          <w:sz w:val="22"/>
          <w:szCs w:val="22"/>
          <w:u w:val="single"/>
        </w:rPr>
        <w:t>m</w:t>
      </w:r>
      <w:r w:rsidR="004E2A00">
        <w:rPr>
          <w:rFonts w:ascii="Century Gothic" w:hAnsi="Century Gothic"/>
          <w:sz w:val="22"/>
          <w:szCs w:val="22"/>
          <w:u w:val="single"/>
        </w:rPr>
        <w:t>aintenence</w:t>
      </w:r>
      <w:proofErr w:type="spellEnd"/>
    </w:p>
    <w:p w:rsidR="0005458C" w:rsidRPr="0005458C" w:rsidRDefault="0005458C" w:rsidP="0005458C">
      <w:pPr>
        <w:pStyle w:val="ListParagraph"/>
        <w:numPr>
          <w:ilvl w:val="0"/>
          <w:numId w:val="13"/>
        </w:numPr>
        <w:suppressAutoHyphens w:val="0"/>
        <w:ind w:left="284" w:hanging="284"/>
        <w:rPr>
          <w:rFonts w:ascii="Century Gothic" w:hAnsi="Century Gothic"/>
          <w:color w:val="0E101A"/>
          <w:sz w:val="22"/>
          <w:szCs w:val="22"/>
          <w:lang w:val="en-GB" w:eastAsia="en-GB"/>
        </w:rPr>
      </w:pPr>
      <w:r w:rsidRPr="0005458C">
        <w:rPr>
          <w:rFonts w:ascii="Century Gothic" w:hAnsi="Century Gothic"/>
          <w:color w:val="0E101A"/>
          <w:sz w:val="22"/>
          <w:szCs w:val="22"/>
          <w:lang w:val="en-GB" w:eastAsia="en-GB"/>
        </w:rPr>
        <w:t>A long-lasting stack of melting snow on the horizontal wooden surfaces, e.g., on bench seats should be removed.</w:t>
      </w:r>
    </w:p>
    <w:p w:rsidR="0005458C" w:rsidRPr="0005458C" w:rsidRDefault="0005458C" w:rsidP="0005458C">
      <w:pPr>
        <w:pStyle w:val="ListParagraph"/>
        <w:numPr>
          <w:ilvl w:val="0"/>
          <w:numId w:val="13"/>
        </w:numPr>
        <w:suppressAutoHyphens w:val="0"/>
        <w:ind w:left="284" w:hanging="284"/>
        <w:rPr>
          <w:rFonts w:ascii="Century Gothic" w:hAnsi="Century Gothic"/>
          <w:color w:val="0E101A"/>
          <w:sz w:val="22"/>
          <w:szCs w:val="22"/>
          <w:lang w:val="en-GB" w:eastAsia="en-GB"/>
        </w:rPr>
      </w:pPr>
      <w:r w:rsidRPr="0005458C">
        <w:rPr>
          <w:rFonts w:ascii="Century Gothic" w:hAnsi="Century Gothic"/>
          <w:color w:val="0E101A"/>
          <w:sz w:val="22"/>
          <w:szCs w:val="22"/>
          <w:lang w:val="en-GB" w:eastAsia="en-GB"/>
        </w:rPr>
        <w:t>Once a year after winter a visual inspection of the wooden surface should be carried out. In case a protective layer is damaged and/or cracks have appeared restoration of the wooden protective layer should be performed according to Wooden Surface Restoration Guide.</w:t>
      </w:r>
    </w:p>
    <w:p w:rsidR="0005458C" w:rsidRPr="0005458C" w:rsidRDefault="0005458C" w:rsidP="0005458C">
      <w:pPr>
        <w:pStyle w:val="ListParagraph"/>
        <w:numPr>
          <w:ilvl w:val="0"/>
          <w:numId w:val="13"/>
        </w:numPr>
        <w:suppressAutoHyphens w:val="0"/>
        <w:ind w:left="284" w:hanging="284"/>
        <w:rPr>
          <w:rFonts w:ascii="Century Gothic" w:hAnsi="Century Gothic"/>
          <w:color w:val="0E101A"/>
          <w:sz w:val="22"/>
          <w:szCs w:val="22"/>
          <w:lang w:val="en-GB" w:eastAsia="en-GB"/>
        </w:rPr>
      </w:pPr>
      <w:r w:rsidRPr="0005458C">
        <w:rPr>
          <w:rFonts w:ascii="Century Gothic" w:hAnsi="Century Gothic"/>
          <w:color w:val="0E101A"/>
          <w:sz w:val="22"/>
          <w:szCs w:val="22"/>
          <w:lang w:val="en-GB" w:eastAsia="en-GB"/>
        </w:rPr>
        <w:t>Sand-salt mixture and other aggressive chemicals close to street furniture should be spread with care avoiding direct contact. Salt crystals should be cleaned off by spraying and wiping with a cloth and a neutral or slightly alkaline water solution (pH 8-10).</w:t>
      </w:r>
    </w:p>
    <w:p w:rsidR="0005458C" w:rsidRPr="0005458C" w:rsidRDefault="0005458C" w:rsidP="0005458C">
      <w:pPr>
        <w:pStyle w:val="ListParagraph"/>
        <w:numPr>
          <w:ilvl w:val="0"/>
          <w:numId w:val="13"/>
        </w:numPr>
        <w:suppressAutoHyphens w:val="0"/>
        <w:spacing w:after="240"/>
        <w:ind w:left="284" w:hanging="284"/>
        <w:rPr>
          <w:rFonts w:ascii="Century Gothic" w:hAnsi="Century Gothic"/>
          <w:color w:val="0E101A"/>
          <w:sz w:val="22"/>
          <w:szCs w:val="22"/>
          <w:lang w:val="en-GB" w:eastAsia="en-GB"/>
        </w:rPr>
      </w:pPr>
      <w:r w:rsidRPr="0005458C">
        <w:rPr>
          <w:rFonts w:ascii="Century Gothic" w:hAnsi="Century Gothic"/>
          <w:color w:val="0E101A"/>
          <w:sz w:val="22"/>
          <w:szCs w:val="22"/>
          <w:lang w:val="en-GB" w:eastAsia="en-GB"/>
        </w:rPr>
        <w:t>Stainless steel generally has a low-</w:t>
      </w:r>
      <w:proofErr w:type="spellStart"/>
      <w:r w:rsidRPr="0005458C">
        <w:rPr>
          <w:rFonts w:ascii="Century Gothic" w:hAnsi="Century Gothic"/>
          <w:color w:val="0E101A"/>
          <w:sz w:val="22"/>
          <w:szCs w:val="22"/>
          <w:lang w:val="en-GB" w:eastAsia="en-GB"/>
        </w:rPr>
        <w:t>maintanence</w:t>
      </w:r>
      <w:proofErr w:type="spellEnd"/>
      <w:r w:rsidRPr="0005458C">
        <w:rPr>
          <w:rFonts w:ascii="Century Gothic" w:hAnsi="Century Gothic"/>
          <w:color w:val="0E101A"/>
          <w:sz w:val="22"/>
          <w:szCs w:val="22"/>
          <w:lang w:val="en-GB" w:eastAsia="en-GB"/>
        </w:rPr>
        <w:t xml:space="preserve"> surface but for sanded surfaces exposed to contaminated urban, industrial or coastal areas it is recommended to apply a protective solution to achieve a shiny appearance and avoid stains. The surface forms a protective coat by spraying, rubbing and polishing the solution with a dry </w:t>
      </w:r>
      <w:proofErr w:type="spellStart"/>
      <w:r w:rsidRPr="0005458C">
        <w:rPr>
          <w:rFonts w:ascii="Century Gothic" w:hAnsi="Century Gothic"/>
          <w:color w:val="0E101A"/>
          <w:sz w:val="22"/>
          <w:szCs w:val="22"/>
          <w:lang w:val="en-GB" w:eastAsia="en-GB"/>
        </w:rPr>
        <w:t>microfibre</w:t>
      </w:r>
      <w:proofErr w:type="spellEnd"/>
      <w:r w:rsidRPr="0005458C">
        <w:rPr>
          <w:rFonts w:ascii="Century Gothic" w:hAnsi="Century Gothic"/>
          <w:color w:val="0E101A"/>
          <w:sz w:val="22"/>
          <w:szCs w:val="22"/>
          <w:lang w:val="en-GB" w:eastAsia="en-GB"/>
        </w:rPr>
        <w:t xml:space="preserve"> cloth.</w:t>
      </w:r>
    </w:p>
    <w:p w:rsidR="00DA63C7" w:rsidRPr="00DA63C7" w:rsidRDefault="00DA63C7" w:rsidP="002F2181">
      <w:pPr>
        <w:spacing w:line="276" w:lineRule="auto"/>
        <w:jc w:val="both"/>
        <w:rPr>
          <w:rFonts w:ascii="Century Gothic" w:hAnsi="Century Gothic"/>
          <w:sz w:val="22"/>
          <w:szCs w:val="22"/>
          <w:u w:val="single"/>
        </w:rPr>
      </w:pPr>
      <w:r w:rsidRPr="00DA63C7">
        <w:rPr>
          <w:rFonts w:ascii="Century Gothic" w:hAnsi="Century Gothic"/>
          <w:sz w:val="22"/>
          <w:szCs w:val="22"/>
          <w:u w:val="single"/>
        </w:rPr>
        <w:t xml:space="preserve">The </w:t>
      </w:r>
      <w:proofErr w:type="spellStart"/>
      <w:r w:rsidRPr="00DA63C7">
        <w:rPr>
          <w:rFonts w:ascii="Century Gothic" w:hAnsi="Century Gothic"/>
          <w:sz w:val="22"/>
          <w:szCs w:val="22"/>
          <w:u w:val="single"/>
        </w:rPr>
        <w:t>expected</w:t>
      </w:r>
      <w:proofErr w:type="spellEnd"/>
      <w:r w:rsidRPr="00DA63C7">
        <w:rPr>
          <w:rFonts w:ascii="Century Gothic" w:hAnsi="Century Gothic"/>
          <w:sz w:val="22"/>
          <w:szCs w:val="22"/>
          <w:u w:val="single"/>
        </w:rPr>
        <w:t xml:space="preserve"> </w:t>
      </w:r>
      <w:proofErr w:type="spellStart"/>
      <w:r w:rsidRPr="00DA63C7">
        <w:rPr>
          <w:rFonts w:ascii="Century Gothic" w:hAnsi="Century Gothic"/>
          <w:sz w:val="22"/>
          <w:szCs w:val="22"/>
          <w:u w:val="single"/>
        </w:rPr>
        <w:t>lifecycle</w:t>
      </w:r>
      <w:proofErr w:type="spellEnd"/>
    </w:p>
    <w:p w:rsidR="00501AB7" w:rsidRPr="00501AB7" w:rsidRDefault="00501AB7" w:rsidP="00501AB7">
      <w:pPr>
        <w:pStyle w:val="NormalWeb"/>
        <w:spacing w:before="0" w:beforeAutospacing="0" w:after="0" w:afterAutospacing="0"/>
        <w:rPr>
          <w:rFonts w:ascii="Century Gothic" w:hAnsi="Century Gothic"/>
          <w:color w:val="0E101A"/>
          <w:sz w:val="22"/>
          <w:szCs w:val="22"/>
        </w:rPr>
      </w:pPr>
      <w:r w:rsidRPr="00501AB7">
        <w:rPr>
          <w:rFonts w:ascii="Century Gothic" w:hAnsi="Century Gothic"/>
          <w:color w:val="0E101A"/>
          <w:sz w:val="22"/>
          <w:szCs w:val="22"/>
        </w:rPr>
        <w:t>The life cycle of street furniture depends on environmental conditions and the maintenance carried out. Proper attention should be paid to wooden surfaces by following the Wooden Surface Restoration Guide downloadable at </w:t>
      </w:r>
      <w:hyperlink r:id="rId8" w:tgtFrame="_blank" w:history="1">
        <w:r w:rsidRPr="00501AB7">
          <w:rPr>
            <w:rStyle w:val="Hyperlink"/>
            <w:rFonts w:ascii="Century Gothic" w:hAnsi="Century Gothic"/>
            <w:color w:val="4A6EE0"/>
            <w:sz w:val="22"/>
            <w:szCs w:val="22"/>
          </w:rPr>
          <w:t>www.metaldarbnica.lv</w:t>
        </w:r>
      </w:hyperlink>
      <w:r w:rsidRPr="00501AB7">
        <w:rPr>
          <w:rFonts w:ascii="Century Gothic" w:hAnsi="Century Gothic"/>
          <w:color w:val="0E101A"/>
          <w:sz w:val="22"/>
          <w:szCs w:val="22"/>
        </w:rPr>
        <w:t> </w:t>
      </w:r>
    </w:p>
    <w:p w:rsidR="00501AB7" w:rsidRPr="00501AB7" w:rsidRDefault="00501AB7" w:rsidP="00501AB7">
      <w:pPr>
        <w:pStyle w:val="NormalWeb"/>
        <w:spacing w:before="0" w:beforeAutospacing="0" w:after="0" w:afterAutospacing="0"/>
        <w:rPr>
          <w:rFonts w:ascii="Century Gothic" w:hAnsi="Century Gothic"/>
          <w:color w:val="0E101A"/>
          <w:sz w:val="22"/>
          <w:szCs w:val="22"/>
        </w:rPr>
      </w:pPr>
      <w:r w:rsidRPr="00501AB7">
        <w:rPr>
          <w:rFonts w:ascii="Century Gothic" w:hAnsi="Century Gothic"/>
          <w:color w:val="0E101A"/>
          <w:sz w:val="22"/>
          <w:szCs w:val="22"/>
        </w:rPr>
        <w:t>Effecting proper maintenance usually exceeds the lifetime of street furniture to more than ten years.</w:t>
      </w:r>
    </w:p>
    <w:p w:rsidR="00AE3B6B" w:rsidRPr="00DA63C7" w:rsidRDefault="00AE3B6B" w:rsidP="00FD296A">
      <w:pPr>
        <w:spacing w:line="276" w:lineRule="auto"/>
        <w:ind w:left="360"/>
        <w:jc w:val="both"/>
        <w:rPr>
          <w:rFonts w:ascii="Century Gothic" w:hAnsi="Century Gothic"/>
          <w:sz w:val="22"/>
          <w:szCs w:val="22"/>
        </w:rPr>
      </w:pPr>
    </w:p>
    <w:p w:rsidR="00250B0F" w:rsidRDefault="00250B0F">
      <w:pPr>
        <w:rPr>
          <w:rFonts w:ascii="Century Gothic" w:hAnsi="Century Gothic"/>
        </w:rPr>
      </w:pPr>
    </w:p>
    <w:p w:rsidR="008022BC" w:rsidRPr="00DA63C7" w:rsidRDefault="008022BC">
      <w:pPr>
        <w:rPr>
          <w:rFonts w:ascii="Century Gothic" w:hAnsi="Century Gothic"/>
        </w:rPr>
      </w:pPr>
    </w:p>
    <w:sectPr w:rsidR="008022BC" w:rsidRPr="00DA63C7" w:rsidSect="00C57AB7">
      <w:headerReference w:type="default" r:id="rId9"/>
      <w:footerReference w:type="default" r:id="rId10"/>
      <w:pgSz w:w="12240" w:h="15840"/>
      <w:pgMar w:top="340" w:right="1021" w:bottom="113" w:left="1247" w:header="284"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280" w:rsidRDefault="00050280" w:rsidP="00DA63C7">
      <w:r>
        <w:separator/>
      </w:r>
    </w:p>
  </w:endnote>
  <w:endnote w:type="continuationSeparator" w:id="0">
    <w:p w:rsidR="00050280" w:rsidRDefault="00050280" w:rsidP="00DA6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Century Gothic">
    <w:panose1 w:val="020B05020202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AB7" w:rsidRDefault="00C57AB7" w:rsidP="00C57AB7">
    <w:pPr>
      <w:pStyle w:val="Header"/>
      <w:pBdr>
        <w:bottom w:val="single" w:sz="4" w:space="1" w:color="auto"/>
      </w:pBdr>
      <w:tabs>
        <w:tab w:val="clear" w:pos="4153"/>
        <w:tab w:val="clear" w:pos="8306"/>
        <w:tab w:val="right" w:pos="6840"/>
        <w:tab w:val="left" w:pos="7020"/>
      </w:tabs>
      <w:jc w:val="right"/>
      <w:rPr>
        <w:rFonts w:ascii="Calibri" w:hAnsi="Calibri" w:cs="Arial"/>
        <w:sz w:val="16"/>
        <w:szCs w:val="16"/>
      </w:rPr>
    </w:pPr>
  </w:p>
  <w:p w:rsidR="00C57AB7" w:rsidRPr="00114685" w:rsidRDefault="00C57AB7" w:rsidP="00C57AB7">
    <w:pPr>
      <w:pStyle w:val="Header"/>
      <w:tabs>
        <w:tab w:val="clear" w:pos="4153"/>
        <w:tab w:val="clear" w:pos="8306"/>
        <w:tab w:val="right" w:pos="6840"/>
        <w:tab w:val="left" w:pos="7020"/>
      </w:tabs>
      <w:jc w:val="right"/>
      <w:rPr>
        <w:rFonts w:ascii="Calibri" w:hAnsi="Calibri" w:cs="Arial"/>
        <w:sz w:val="16"/>
        <w:szCs w:val="16"/>
      </w:rPr>
    </w:pPr>
    <w:proofErr w:type="spellStart"/>
    <w:r>
      <w:rPr>
        <w:rFonts w:ascii="Calibri" w:hAnsi="Calibri" w:cs="Arial"/>
        <w:sz w:val="16"/>
        <w:szCs w:val="16"/>
      </w:rPr>
      <w:t>For</w:t>
    </w:r>
    <w:proofErr w:type="spellEnd"/>
    <w:r>
      <w:rPr>
        <w:rFonts w:ascii="Calibri" w:hAnsi="Calibri" w:cs="Arial"/>
        <w:sz w:val="16"/>
        <w:szCs w:val="16"/>
      </w:rPr>
      <w:t xml:space="preserve"> </w:t>
    </w:r>
    <w:proofErr w:type="spellStart"/>
    <w:r>
      <w:rPr>
        <w:rFonts w:ascii="Calibri" w:hAnsi="Calibri" w:cs="Arial"/>
        <w:sz w:val="16"/>
        <w:szCs w:val="16"/>
      </w:rPr>
      <w:t>more</w:t>
    </w:r>
    <w:proofErr w:type="spellEnd"/>
    <w:r>
      <w:rPr>
        <w:rFonts w:ascii="Calibri" w:hAnsi="Calibri" w:cs="Arial"/>
        <w:sz w:val="16"/>
        <w:szCs w:val="16"/>
      </w:rPr>
      <w:t xml:space="preserve"> </w:t>
    </w:r>
    <w:proofErr w:type="spellStart"/>
    <w:r>
      <w:rPr>
        <w:rFonts w:ascii="Calibri" w:hAnsi="Calibri" w:cs="Arial"/>
        <w:sz w:val="16"/>
        <w:szCs w:val="16"/>
      </w:rPr>
      <w:t>information</w:t>
    </w:r>
    <w:proofErr w:type="spellEnd"/>
    <w:r>
      <w:rPr>
        <w:rFonts w:ascii="Calibri" w:hAnsi="Calibri" w:cs="Arial"/>
        <w:sz w:val="16"/>
        <w:szCs w:val="16"/>
      </w:rPr>
      <w:t xml:space="preserve"> </w:t>
    </w:r>
    <w:proofErr w:type="spellStart"/>
    <w:r>
      <w:rPr>
        <w:rFonts w:ascii="Calibri" w:hAnsi="Calibri" w:cs="Arial"/>
        <w:sz w:val="16"/>
        <w:szCs w:val="16"/>
      </w:rPr>
      <w:t>contact</w:t>
    </w:r>
    <w:proofErr w:type="spellEnd"/>
    <w:r>
      <w:rPr>
        <w:rFonts w:ascii="Calibri" w:hAnsi="Calibri" w:cs="Arial"/>
        <w:sz w:val="16"/>
        <w:szCs w:val="16"/>
      </w:rPr>
      <w:t xml:space="preserve"> </w:t>
    </w:r>
    <w:proofErr w:type="spellStart"/>
    <w:r>
      <w:rPr>
        <w:rFonts w:ascii="Calibri" w:hAnsi="Calibri" w:cs="Arial"/>
        <w:sz w:val="16"/>
        <w:szCs w:val="16"/>
      </w:rPr>
      <w:t>us</w:t>
    </w:r>
    <w:proofErr w:type="spellEnd"/>
    <w:r>
      <w:rPr>
        <w:rFonts w:ascii="Calibri" w:hAnsi="Calibri" w:cs="Arial"/>
        <w:sz w:val="16"/>
        <w:szCs w:val="16"/>
      </w:rPr>
      <w:t>:</w:t>
    </w:r>
  </w:p>
  <w:p w:rsidR="00C57AB7" w:rsidRDefault="00C57AB7" w:rsidP="00C57AB7">
    <w:pPr>
      <w:pStyle w:val="Header"/>
      <w:tabs>
        <w:tab w:val="clear" w:pos="4153"/>
        <w:tab w:val="clear" w:pos="8306"/>
        <w:tab w:val="right" w:pos="6840"/>
        <w:tab w:val="left" w:pos="7020"/>
      </w:tabs>
      <w:jc w:val="right"/>
      <w:rPr>
        <w:rFonts w:ascii="Calibri" w:hAnsi="Calibri" w:cs="Arial"/>
        <w:sz w:val="16"/>
        <w:szCs w:val="16"/>
      </w:rPr>
    </w:pPr>
    <w:r>
      <w:rPr>
        <w:rFonts w:ascii="Calibri" w:hAnsi="Calibri" w:cs="Arial"/>
        <w:sz w:val="16"/>
        <w:szCs w:val="16"/>
      </w:rPr>
      <w:t xml:space="preserve">W. metaldarbnica.lv </w:t>
    </w:r>
  </w:p>
  <w:p w:rsidR="00C57AB7" w:rsidRDefault="00C57AB7" w:rsidP="00C57AB7">
    <w:pPr>
      <w:pStyle w:val="Header"/>
      <w:tabs>
        <w:tab w:val="clear" w:pos="4153"/>
        <w:tab w:val="clear" w:pos="8306"/>
        <w:tab w:val="right" w:pos="6840"/>
        <w:tab w:val="left" w:pos="7020"/>
      </w:tabs>
      <w:jc w:val="right"/>
      <w:rPr>
        <w:rFonts w:ascii="Calibri" w:hAnsi="Calibri"/>
        <w:sz w:val="16"/>
        <w:szCs w:val="16"/>
      </w:rPr>
    </w:pPr>
    <w:r>
      <w:rPr>
        <w:rFonts w:ascii="Calibri" w:hAnsi="Calibri" w:cs="Arial"/>
        <w:sz w:val="16"/>
        <w:szCs w:val="16"/>
      </w:rPr>
      <w:t>E.</w:t>
    </w:r>
    <w:r w:rsidRPr="00114685">
      <w:rPr>
        <w:rFonts w:ascii="Calibri" w:hAnsi="Calibri" w:cs="Arial"/>
        <w:sz w:val="16"/>
        <w:szCs w:val="16"/>
      </w:rPr>
      <w:t xml:space="preserve"> </w:t>
    </w:r>
    <w:hyperlink r:id="rId1" w:history="1">
      <w:r w:rsidRPr="00114685">
        <w:rPr>
          <w:rStyle w:val="Hyperlink"/>
          <w:rFonts w:ascii="Calibri" w:hAnsi="Calibri"/>
          <w:sz w:val="16"/>
          <w:szCs w:val="16"/>
        </w:rPr>
        <w:t>info@metaldarbnica.lv</w:t>
      </w:r>
    </w:hyperlink>
  </w:p>
  <w:p w:rsidR="00C57AB7" w:rsidRDefault="00C57AB7" w:rsidP="00C57AB7">
    <w:pPr>
      <w:pStyle w:val="Header"/>
      <w:tabs>
        <w:tab w:val="clear" w:pos="4153"/>
        <w:tab w:val="clear" w:pos="8306"/>
        <w:tab w:val="right" w:pos="6840"/>
        <w:tab w:val="left" w:pos="7020"/>
      </w:tabs>
      <w:jc w:val="right"/>
      <w:rPr>
        <w:rFonts w:ascii="Calibri" w:hAnsi="Calibri" w:cs="Arial"/>
        <w:sz w:val="16"/>
        <w:szCs w:val="16"/>
      </w:rPr>
    </w:pPr>
    <w:r>
      <w:rPr>
        <w:rFonts w:ascii="Calibri" w:hAnsi="Calibri" w:cs="Arial"/>
        <w:sz w:val="16"/>
        <w:szCs w:val="16"/>
      </w:rPr>
      <w:t>T. +371 26339933</w:t>
    </w:r>
  </w:p>
  <w:p w:rsidR="00C57AB7" w:rsidRPr="00114685" w:rsidRDefault="00C57AB7" w:rsidP="00C57AB7">
    <w:pPr>
      <w:pStyle w:val="Header"/>
      <w:tabs>
        <w:tab w:val="clear" w:pos="4153"/>
        <w:tab w:val="clear" w:pos="8306"/>
        <w:tab w:val="right" w:pos="6840"/>
        <w:tab w:val="left" w:pos="7020"/>
      </w:tabs>
      <w:jc w:val="right"/>
      <w:rPr>
        <w:rFonts w:ascii="Calibri" w:hAnsi="Calibri" w:cs="Arial"/>
        <w:sz w:val="16"/>
        <w:szCs w:val="16"/>
      </w:rPr>
    </w:pPr>
  </w:p>
  <w:p w:rsidR="008022BC" w:rsidRDefault="008022BC">
    <w:pPr>
      <w:pStyle w:val="Footer"/>
    </w:pPr>
  </w:p>
  <w:p w:rsidR="005D3C88" w:rsidRDefault="00050280">
    <w:pPr>
      <w:pStyle w:val="Header"/>
      <w:tabs>
        <w:tab w:val="clear" w:pos="4153"/>
        <w:tab w:val="clear" w:pos="8306"/>
        <w:tab w:val="right" w:pos="6840"/>
        <w:tab w:val="left" w:pos="7020"/>
      </w:tabs>
      <w:jc w:val="right"/>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280" w:rsidRDefault="00050280" w:rsidP="00DA63C7">
      <w:r>
        <w:separator/>
      </w:r>
    </w:p>
  </w:footnote>
  <w:footnote w:type="continuationSeparator" w:id="0">
    <w:p w:rsidR="00050280" w:rsidRDefault="00050280" w:rsidP="00DA63C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29F" w:rsidRDefault="0069629F">
    <w:pPr>
      <w:pStyle w:val="Header"/>
    </w:pPr>
    <w:r>
      <w:rPr>
        <w:noProof/>
        <w:lang w:val="en-GB" w:eastAsia="en-GB"/>
      </w:rPr>
      <w:drawing>
        <wp:anchor distT="0" distB="0" distL="114300" distR="114300" simplePos="0" relativeHeight="251658240" behindDoc="0" locked="0" layoutInCell="1" allowOverlap="1">
          <wp:simplePos x="0" y="0"/>
          <wp:positionH relativeFrom="column">
            <wp:align>center</wp:align>
          </wp:positionH>
          <wp:positionV relativeFrom="page">
            <wp:posOffset>177165</wp:posOffset>
          </wp:positionV>
          <wp:extent cx="1569600" cy="29520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9600" cy="2952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F5988" w:rsidRDefault="00050280" w:rsidP="00C57AB7">
    <w:pPr>
      <w:pStyle w:val="Header"/>
      <w:pBdr>
        <w:bottom w:val="single" w:sz="4" w:space="1" w:color="auto"/>
      </w:pBdr>
      <w:rPr>
        <w:u w:val="single"/>
      </w:rPr>
    </w:pPr>
  </w:p>
  <w:p w:rsidR="00C57AB7" w:rsidRPr="00C57AB7" w:rsidRDefault="00C57AB7" w:rsidP="00C57AB7">
    <w:pPr>
      <w:pStyle w:val="Header"/>
      <w:pBdr>
        <w:bottom w:val="single" w:sz="4" w:space="1" w:color="auto"/>
      </w:pBdr>
      <w:rPr>
        <w:sz w:val="2"/>
        <w:szCs w:val="2"/>
        <w:u w:val="singl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B4B16"/>
    <w:multiLevelType w:val="hybridMultilevel"/>
    <w:tmpl w:val="894471BC"/>
    <w:lvl w:ilvl="0" w:tplc="08090003">
      <w:start w:val="1"/>
      <w:numFmt w:val="bullet"/>
      <w:lvlText w:val="o"/>
      <w:lvlJc w:val="left"/>
      <w:pPr>
        <w:ind w:left="1500" w:hanging="360"/>
      </w:pPr>
      <w:rPr>
        <w:rFonts w:ascii="Courier New" w:hAnsi="Courier New" w:cs="Courier New"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 w15:restartNumberingAfterBreak="0">
    <w:nsid w:val="1AFB4823"/>
    <w:multiLevelType w:val="hybridMultilevel"/>
    <w:tmpl w:val="6B921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C076E7"/>
    <w:multiLevelType w:val="hybridMultilevel"/>
    <w:tmpl w:val="AA18F6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974AA3"/>
    <w:multiLevelType w:val="multilevel"/>
    <w:tmpl w:val="09402FD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7E0AB0"/>
    <w:multiLevelType w:val="multilevel"/>
    <w:tmpl w:val="60121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5B44B8"/>
    <w:multiLevelType w:val="hybridMultilevel"/>
    <w:tmpl w:val="0242F28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A13A22"/>
    <w:multiLevelType w:val="multilevel"/>
    <w:tmpl w:val="EFB0D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584C02"/>
    <w:multiLevelType w:val="hybridMultilevel"/>
    <w:tmpl w:val="DFBCE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D80482"/>
    <w:multiLevelType w:val="hybridMultilevel"/>
    <w:tmpl w:val="1E0AC5FC"/>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9" w15:restartNumberingAfterBreak="0">
    <w:nsid w:val="617D4D56"/>
    <w:multiLevelType w:val="hybridMultilevel"/>
    <w:tmpl w:val="536852A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AED4CB5"/>
    <w:multiLevelType w:val="hybridMultilevel"/>
    <w:tmpl w:val="F60026B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3B12ACA"/>
    <w:multiLevelType w:val="multilevel"/>
    <w:tmpl w:val="BF768B96"/>
    <w:lvl w:ilvl="0">
      <w:start w:val="1"/>
      <w:numFmt w:val="decimal"/>
      <w:lvlText w:val="%1."/>
      <w:lvlJc w:val="left"/>
      <w:pPr>
        <w:ind w:left="360" w:hanging="360"/>
      </w:pPr>
      <w:rPr>
        <w:rFonts w:ascii="Calibri" w:hAnsi="Calibri" w:hint="default"/>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2" w15:restartNumberingAfterBreak="0">
    <w:nsid w:val="7C3261A2"/>
    <w:multiLevelType w:val="hybridMultilevel"/>
    <w:tmpl w:val="C820E8B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8"/>
  </w:num>
  <w:num w:numId="4">
    <w:abstractNumId w:val="2"/>
  </w:num>
  <w:num w:numId="5">
    <w:abstractNumId w:val="7"/>
  </w:num>
  <w:num w:numId="6">
    <w:abstractNumId w:val="0"/>
  </w:num>
  <w:num w:numId="7">
    <w:abstractNumId w:val="5"/>
  </w:num>
  <w:num w:numId="8">
    <w:abstractNumId w:val="1"/>
  </w:num>
  <w:num w:numId="9">
    <w:abstractNumId w:val="12"/>
  </w:num>
  <w:num w:numId="10">
    <w:abstractNumId w:val="4"/>
  </w:num>
  <w:num w:numId="11">
    <w:abstractNumId w:val="3"/>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3C7"/>
    <w:rsid w:val="00050280"/>
    <w:rsid w:val="0005458C"/>
    <w:rsid w:val="000A4951"/>
    <w:rsid w:val="000D22D2"/>
    <w:rsid w:val="000E7AAA"/>
    <w:rsid w:val="001819F9"/>
    <w:rsid w:val="00227AC8"/>
    <w:rsid w:val="00250B0F"/>
    <w:rsid w:val="002A268C"/>
    <w:rsid w:val="002F2181"/>
    <w:rsid w:val="00413174"/>
    <w:rsid w:val="004316EE"/>
    <w:rsid w:val="00492462"/>
    <w:rsid w:val="004E2A00"/>
    <w:rsid w:val="00501AB7"/>
    <w:rsid w:val="005C3C35"/>
    <w:rsid w:val="0069629F"/>
    <w:rsid w:val="00762A1F"/>
    <w:rsid w:val="00773751"/>
    <w:rsid w:val="008022BC"/>
    <w:rsid w:val="0082155A"/>
    <w:rsid w:val="008D50C3"/>
    <w:rsid w:val="00AE1868"/>
    <w:rsid w:val="00AE3B6B"/>
    <w:rsid w:val="00C57AB7"/>
    <w:rsid w:val="00D9608C"/>
    <w:rsid w:val="00DA5B5F"/>
    <w:rsid w:val="00DA63C7"/>
    <w:rsid w:val="00E32617"/>
    <w:rsid w:val="00F51E3A"/>
    <w:rsid w:val="00FD29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68D86F"/>
  <w15:chartTrackingRefBased/>
  <w15:docId w15:val="{7E2EEEE5-229E-430A-B20F-0DAAD4009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3C7"/>
    <w:pPr>
      <w:suppressAutoHyphens/>
      <w:spacing w:after="0" w:line="240" w:lineRule="auto"/>
    </w:pPr>
    <w:rPr>
      <w:rFonts w:ascii="Times New Roman" w:eastAsia="Times New Roman" w:hAnsi="Times New Roman" w:cs="Times New Roman"/>
      <w:sz w:val="24"/>
      <w:szCs w:val="24"/>
      <w:lang w:val="lv-LV" w:eastAsia="ar-SA"/>
    </w:rPr>
  </w:style>
  <w:style w:type="paragraph" w:styleId="Heading2">
    <w:name w:val="heading 2"/>
    <w:basedOn w:val="Normal"/>
    <w:link w:val="Heading2Char"/>
    <w:uiPriority w:val="9"/>
    <w:qFormat/>
    <w:rsid w:val="00DA63C7"/>
    <w:pPr>
      <w:suppressAutoHyphens w:val="0"/>
      <w:spacing w:before="100" w:beforeAutospacing="1" w:after="100" w:afterAutospacing="1"/>
      <w:outlineLvl w:val="1"/>
    </w:pPr>
    <w:rPr>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A63C7"/>
    <w:rPr>
      <w:rFonts w:ascii="Times New Roman" w:eastAsia="Times New Roman" w:hAnsi="Times New Roman" w:cs="Times New Roman"/>
      <w:b/>
      <w:bCs/>
      <w:sz w:val="36"/>
      <w:szCs w:val="36"/>
      <w:lang w:val="lv-LV" w:eastAsia="lv-LV"/>
    </w:rPr>
  </w:style>
  <w:style w:type="character" w:styleId="Hyperlink">
    <w:name w:val="Hyperlink"/>
    <w:rsid w:val="00DA63C7"/>
    <w:rPr>
      <w:rFonts w:cs="Times New Roman"/>
      <w:color w:val="0000FF"/>
      <w:u w:val="single"/>
    </w:rPr>
  </w:style>
  <w:style w:type="paragraph" w:styleId="Header">
    <w:name w:val="header"/>
    <w:basedOn w:val="Normal"/>
    <w:link w:val="HeaderChar"/>
    <w:uiPriority w:val="99"/>
    <w:rsid w:val="00DA63C7"/>
    <w:pPr>
      <w:tabs>
        <w:tab w:val="center" w:pos="4153"/>
        <w:tab w:val="right" w:pos="8306"/>
      </w:tabs>
    </w:pPr>
  </w:style>
  <w:style w:type="character" w:customStyle="1" w:styleId="HeaderChar">
    <w:name w:val="Header Char"/>
    <w:basedOn w:val="DefaultParagraphFont"/>
    <w:link w:val="Header"/>
    <w:uiPriority w:val="99"/>
    <w:rsid w:val="00DA63C7"/>
    <w:rPr>
      <w:rFonts w:ascii="Times New Roman" w:eastAsia="Times New Roman" w:hAnsi="Times New Roman" w:cs="Times New Roman"/>
      <w:sz w:val="24"/>
      <w:szCs w:val="24"/>
      <w:lang w:val="lv-LV" w:eastAsia="ar-SA"/>
    </w:rPr>
  </w:style>
  <w:style w:type="paragraph" w:styleId="Footer">
    <w:name w:val="footer"/>
    <w:basedOn w:val="Normal"/>
    <w:link w:val="FooterChar"/>
    <w:uiPriority w:val="99"/>
    <w:rsid w:val="00DA63C7"/>
    <w:pPr>
      <w:tabs>
        <w:tab w:val="center" w:pos="4153"/>
        <w:tab w:val="right" w:pos="8306"/>
      </w:tabs>
    </w:pPr>
  </w:style>
  <w:style w:type="character" w:customStyle="1" w:styleId="FooterChar">
    <w:name w:val="Footer Char"/>
    <w:basedOn w:val="DefaultParagraphFont"/>
    <w:link w:val="Footer"/>
    <w:uiPriority w:val="99"/>
    <w:rsid w:val="00DA63C7"/>
    <w:rPr>
      <w:rFonts w:ascii="Times New Roman" w:eastAsia="Times New Roman" w:hAnsi="Times New Roman" w:cs="Times New Roman"/>
      <w:sz w:val="24"/>
      <w:szCs w:val="24"/>
      <w:lang w:val="lv-LV" w:eastAsia="ar-SA"/>
    </w:rPr>
  </w:style>
  <w:style w:type="paragraph" w:styleId="ListParagraph">
    <w:name w:val="List Paragraph"/>
    <w:basedOn w:val="Normal"/>
    <w:uiPriority w:val="34"/>
    <w:qFormat/>
    <w:rsid w:val="00DA63C7"/>
    <w:pPr>
      <w:ind w:left="720"/>
      <w:contextualSpacing/>
    </w:pPr>
  </w:style>
  <w:style w:type="paragraph" w:styleId="NormalWeb">
    <w:name w:val="Normal (Web)"/>
    <w:basedOn w:val="Normal"/>
    <w:uiPriority w:val="99"/>
    <w:semiHidden/>
    <w:unhideWhenUsed/>
    <w:rsid w:val="00501AB7"/>
    <w:pPr>
      <w:suppressAutoHyphens w:val="0"/>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1766861">
      <w:bodyDiv w:val="1"/>
      <w:marLeft w:val="0"/>
      <w:marRight w:val="0"/>
      <w:marTop w:val="0"/>
      <w:marBottom w:val="0"/>
      <w:divBdr>
        <w:top w:val="none" w:sz="0" w:space="0" w:color="auto"/>
        <w:left w:val="none" w:sz="0" w:space="0" w:color="auto"/>
        <w:bottom w:val="none" w:sz="0" w:space="0" w:color="auto"/>
        <w:right w:val="none" w:sz="0" w:space="0" w:color="auto"/>
      </w:divBdr>
    </w:div>
    <w:div w:id="1928222139">
      <w:bodyDiv w:val="1"/>
      <w:marLeft w:val="0"/>
      <w:marRight w:val="0"/>
      <w:marTop w:val="0"/>
      <w:marBottom w:val="0"/>
      <w:divBdr>
        <w:top w:val="none" w:sz="0" w:space="0" w:color="auto"/>
        <w:left w:val="none" w:sz="0" w:space="0" w:color="auto"/>
        <w:bottom w:val="none" w:sz="0" w:space="0" w:color="auto"/>
        <w:right w:val="none" w:sz="0" w:space="0" w:color="auto"/>
      </w:divBdr>
    </w:div>
    <w:div w:id="211891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taldarbnica.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metaldarbnica.l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CAA77-A0DA-4EDE-94C6-9872F24C2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Pages>
  <Words>363</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Guntis Kalsnavs</dc:creator>
  <cp:keywords/>
  <dc:description/>
  <cp:lastModifiedBy>Guntis Kalsnavs</cp:lastModifiedBy>
  <cp:revision>15</cp:revision>
  <dcterms:created xsi:type="dcterms:W3CDTF">2021-08-08T08:35:00Z</dcterms:created>
  <dcterms:modified xsi:type="dcterms:W3CDTF">2021-08-08T12:07:00Z</dcterms:modified>
</cp:coreProperties>
</file>